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BDF" w:rsidRDefault="00183BDF" w:rsidP="00FF0595">
      <w:pPr>
        <w:jc w:val="both"/>
        <w:rPr>
          <w:lang w:eastAsia="cs-CZ"/>
        </w:rPr>
      </w:pPr>
    </w:p>
    <w:p w:rsidR="00C85F59" w:rsidRPr="00001379" w:rsidRDefault="00762841" w:rsidP="005B4D65">
      <w:pPr>
        <w:jc w:val="both"/>
        <w:rPr>
          <w:b/>
          <w:sz w:val="20"/>
          <w:szCs w:val="20"/>
          <w:u w:val="single"/>
          <w:lang w:eastAsia="cs-CZ"/>
        </w:rPr>
      </w:pPr>
      <w:r w:rsidRPr="00001379">
        <w:rPr>
          <w:b/>
          <w:sz w:val="20"/>
          <w:szCs w:val="20"/>
          <w:u w:val="single"/>
          <w:lang w:eastAsia="cs-CZ"/>
        </w:rPr>
        <w:t>Český jazyk a literatura</w:t>
      </w:r>
    </w:p>
    <w:p w:rsidR="00EC66AF" w:rsidRDefault="00EC66AF" w:rsidP="005B4D65">
      <w:pPr>
        <w:spacing w:after="0"/>
        <w:jc w:val="both"/>
        <w:rPr>
          <w:b/>
          <w:bCs/>
          <w:sz w:val="20"/>
          <w:szCs w:val="20"/>
          <w:lang w:eastAsia="cs-CZ"/>
        </w:rPr>
      </w:pPr>
      <w:r>
        <w:rPr>
          <w:b/>
          <w:bCs/>
          <w:sz w:val="20"/>
          <w:szCs w:val="20"/>
          <w:lang w:eastAsia="cs-CZ"/>
        </w:rPr>
        <w:t>Bájesloví</w:t>
      </w:r>
      <w:r w:rsidR="00D7424D">
        <w:rPr>
          <w:b/>
          <w:bCs/>
          <w:sz w:val="20"/>
          <w:szCs w:val="20"/>
          <w:lang w:eastAsia="cs-CZ"/>
        </w:rPr>
        <w:t xml:space="preserve"> – 2. část</w:t>
      </w:r>
    </w:p>
    <w:p w:rsidR="00C85F59" w:rsidRPr="00001379" w:rsidRDefault="00C85F59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Základní škola a Mateřská škola, Liberec, Barvířská 38/6, příspěvková organizace</w:t>
      </w:r>
    </w:p>
    <w:p w:rsidR="00C85F59" w:rsidRDefault="0050663E" w:rsidP="005B4D65">
      <w:pPr>
        <w:spacing w:after="0"/>
        <w:jc w:val="both"/>
        <w:rPr>
          <w:b/>
          <w:sz w:val="20"/>
          <w:szCs w:val="20"/>
          <w:lang w:eastAsia="cs-CZ"/>
        </w:rPr>
      </w:pPr>
      <w:r w:rsidRPr="00001379">
        <w:rPr>
          <w:b/>
          <w:sz w:val="20"/>
          <w:szCs w:val="20"/>
          <w:lang w:eastAsia="cs-CZ"/>
        </w:rPr>
        <w:t>VY_32_inovace_</w:t>
      </w:r>
      <w:r w:rsidR="00241F85">
        <w:rPr>
          <w:b/>
          <w:sz w:val="20"/>
          <w:szCs w:val="20"/>
          <w:lang w:eastAsia="cs-CZ"/>
        </w:rPr>
        <w:t>12</w:t>
      </w:r>
      <w:r w:rsidRPr="00001379">
        <w:rPr>
          <w:b/>
          <w:sz w:val="20"/>
          <w:szCs w:val="20"/>
          <w:lang w:eastAsia="cs-CZ"/>
        </w:rPr>
        <w:t xml:space="preserve"> Český jazyk a literatura - Na počátku prý stálo slovo</w:t>
      </w:r>
    </w:p>
    <w:p w:rsidR="00EC66AF" w:rsidRDefault="00EC66AF" w:rsidP="005B4D65">
      <w:pPr>
        <w:spacing w:after="0"/>
        <w:jc w:val="both"/>
        <w:rPr>
          <w:b/>
          <w:sz w:val="20"/>
          <w:szCs w:val="20"/>
          <w:lang w:eastAsia="cs-CZ"/>
        </w:rPr>
      </w:pPr>
    </w:p>
    <w:p w:rsidR="00353AD0" w:rsidRPr="0075618B" w:rsidRDefault="00353AD0" w:rsidP="00353AD0">
      <w:pPr>
        <w:spacing w:after="0"/>
        <w:jc w:val="both"/>
        <w:rPr>
          <w:b/>
          <w:lang w:eastAsia="cs-CZ"/>
        </w:rPr>
      </w:pPr>
      <w:r w:rsidRPr="0075618B">
        <w:rPr>
          <w:b/>
          <w:lang w:eastAsia="cs-CZ"/>
        </w:rPr>
        <w:t>Pracovní list pro žáky</w:t>
      </w:r>
    </w:p>
    <w:p w:rsidR="00EC66AF" w:rsidRPr="0075618B" w:rsidRDefault="00EC66AF" w:rsidP="00353AD0">
      <w:pPr>
        <w:spacing w:after="0"/>
        <w:jc w:val="both"/>
        <w:rPr>
          <w:lang w:eastAsia="cs-CZ"/>
        </w:rPr>
      </w:pPr>
    </w:p>
    <w:p w:rsidR="00EC66AF" w:rsidRDefault="004E161B" w:rsidP="0075618B">
      <w:pPr>
        <w:pStyle w:val="Odstavecseseznamem"/>
        <w:numPr>
          <w:ilvl w:val="0"/>
          <w:numId w:val="13"/>
        </w:numPr>
        <w:jc w:val="both"/>
      </w:pPr>
      <w:r w:rsidRPr="0075618B">
        <w:t>Vysvětlení a představení pojmů</w:t>
      </w:r>
      <w:r w:rsidR="00DE6332" w:rsidRPr="0075618B">
        <w:t>, postav</w:t>
      </w:r>
      <w:r w:rsidR="00EC66AF" w:rsidRPr="0075618B">
        <w:t xml:space="preserve">: </w:t>
      </w:r>
      <w:r w:rsidR="00353AD0" w:rsidRPr="0075618B">
        <w:t>(rozdělení do skupin)</w:t>
      </w:r>
    </w:p>
    <w:p w:rsidR="00353AD0" w:rsidRDefault="0075618B" w:rsidP="00EC66AF">
      <w:pPr>
        <w:pStyle w:val="Odstavecseseznamem"/>
        <w:numPr>
          <w:ilvl w:val="0"/>
          <w:numId w:val="13"/>
        </w:numPr>
        <w:jc w:val="both"/>
      </w:pPr>
      <w:r w:rsidRPr="0075618B">
        <w:t>Formou hádanky se pokuste vybraný pojem či postavu představit.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212"/>
      </w:tblGrid>
      <w:tr w:rsidR="0075618B" w:rsidTr="0075618B">
        <w:tc>
          <w:tcPr>
            <w:tcW w:w="9212" w:type="dxa"/>
          </w:tcPr>
          <w:p w:rsidR="0075618B" w:rsidRDefault="0075618B" w:rsidP="00EC66AF">
            <w:pPr>
              <w:jc w:val="both"/>
            </w:pPr>
            <w:r>
              <w:t>Odysea</w:t>
            </w:r>
          </w:p>
          <w:p w:rsidR="0075618B" w:rsidRDefault="0075618B" w:rsidP="00EC66AF">
            <w:pPr>
              <w:jc w:val="both"/>
            </w:pPr>
          </w:p>
        </w:tc>
      </w:tr>
      <w:tr w:rsidR="0075618B" w:rsidTr="0075618B">
        <w:tc>
          <w:tcPr>
            <w:tcW w:w="9212" w:type="dxa"/>
          </w:tcPr>
          <w:p w:rsidR="0075618B" w:rsidRDefault="0075618B" w:rsidP="00EC66AF">
            <w:pPr>
              <w:jc w:val="both"/>
            </w:pPr>
            <w:r>
              <w:t>Achillova pata</w:t>
            </w:r>
          </w:p>
          <w:p w:rsidR="0075618B" w:rsidRDefault="0075618B" w:rsidP="00EC66AF">
            <w:pPr>
              <w:jc w:val="both"/>
            </w:pPr>
          </w:p>
        </w:tc>
      </w:tr>
      <w:tr w:rsidR="0075618B" w:rsidTr="0075618B">
        <w:tc>
          <w:tcPr>
            <w:tcW w:w="9212" w:type="dxa"/>
          </w:tcPr>
          <w:p w:rsidR="0075618B" w:rsidRDefault="0075618B" w:rsidP="00EC66AF">
            <w:pPr>
              <w:jc w:val="both"/>
            </w:pPr>
            <w:r>
              <w:t>Danajský dar</w:t>
            </w:r>
          </w:p>
          <w:p w:rsidR="0075618B" w:rsidRDefault="0075618B" w:rsidP="00EC66AF">
            <w:pPr>
              <w:jc w:val="both"/>
            </w:pPr>
          </w:p>
        </w:tc>
      </w:tr>
      <w:tr w:rsidR="0075618B" w:rsidTr="0075618B">
        <w:tc>
          <w:tcPr>
            <w:tcW w:w="9212" w:type="dxa"/>
          </w:tcPr>
          <w:p w:rsidR="0075618B" w:rsidRDefault="0075618B" w:rsidP="00EC66AF">
            <w:pPr>
              <w:jc w:val="both"/>
            </w:pPr>
            <w:r>
              <w:t>Trojský kůň</w:t>
            </w:r>
          </w:p>
          <w:p w:rsidR="0075618B" w:rsidRDefault="0075618B" w:rsidP="00EC66AF">
            <w:pPr>
              <w:jc w:val="both"/>
            </w:pPr>
          </w:p>
        </w:tc>
      </w:tr>
      <w:tr w:rsidR="0075618B" w:rsidTr="0075618B">
        <w:tc>
          <w:tcPr>
            <w:tcW w:w="9212" w:type="dxa"/>
          </w:tcPr>
          <w:p w:rsidR="0075618B" w:rsidRDefault="0075618B" w:rsidP="00EC66AF">
            <w:pPr>
              <w:jc w:val="both"/>
            </w:pPr>
            <w:proofErr w:type="spellStart"/>
            <w:r>
              <w:t>Harpye</w:t>
            </w:r>
            <w:proofErr w:type="spellEnd"/>
          </w:p>
          <w:p w:rsidR="0075618B" w:rsidRDefault="0075618B" w:rsidP="00EC66AF">
            <w:pPr>
              <w:jc w:val="both"/>
            </w:pPr>
          </w:p>
        </w:tc>
      </w:tr>
      <w:tr w:rsidR="0075618B" w:rsidTr="0075618B">
        <w:tc>
          <w:tcPr>
            <w:tcW w:w="9212" w:type="dxa"/>
          </w:tcPr>
          <w:p w:rsidR="0075618B" w:rsidRDefault="0075618B" w:rsidP="00EC66AF">
            <w:pPr>
              <w:jc w:val="both"/>
            </w:pPr>
            <w:r>
              <w:t>Mytologie</w:t>
            </w:r>
          </w:p>
          <w:p w:rsidR="0075618B" w:rsidRDefault="0075618B" w:rsidP="00EC66AF">
            <w:pPr>
              <w:jc w:val="both"/>
            </w:pPr>
          </w:p>
        </w:tc>
      </w:tr>
      <w:tr w:rsidR="0075618B" w:rsidTr="0075618B">
        <w:tc>
          <w:tcPr>
            <w:tcW w:w="9212" w:type="dxa"/>
          </w:tcPr>
          <w:p w:rsidR="0075618B" w:rsidRDefault="0075618B" w:rsidP="00EC66AF">
            <w:pPr>
              <w:jc w:val="both"/>
            </w:pPr>
            <w:r>
              <w:t>Mýtus</w:t>
            </w:r>
          </w:p>
          <w:p w:rsidR="0075618B" w:rsidRDefault="0075618B" w:rsidP="00EC66AF">
            <w:pPr>
              <w:jc w:val="both"/>
            </w:pPr>
          </w:p>
        </w:tc>
      </w:tr>
      <w:tr w:rsidR="0075618B" w:rsidTr="0075618B">
        <w:tc>
          <w:tcPr>
            <w:tcW w:w="9212" w:type="dxa"/>
          </w:tcPr>
          <w:p w:rsidR="0075618B" w:rsidRDefault="0075618B" w:rsidP="00EC66AF">
            <w:pPr>
              <w:jc w:val="both"/>
            </w:pPr>
            <w:r>
              <w:t>Homér</w:t>
            </w:r>
          </w:p>
          <w:p w:rsidR="0075618B" w:rsidRDefault="0075618B" w:rsidP="00EC66AF">
            <w:pPr>
              <w:jc w:val="both"/>
            </w:pPr>
          </w:p>
        </w:tc>
      </w:tr>
      <w:tr w:rsidR="0075618B" w:rsidTr="00D35682">
        <w:tc>
          <w:tcPr>
            <w:tcW w:w="9212" w:type="dxa"/>
          </w:tcPr>
          <w:p w:rsidR="0075618B" w:rsidRDefault="0075618B" w:rsidP="00D35682">
            <w:pPr>
              <w:jc w:val="both"/>
            </w:pPr>
            <w:proofErr w:type="spellStart"/>
            <w:r>
              <w:t>Ílion</w:t>
            </w:r>
            <w:proofErr w:type="spellEnd"/>
          </w:p>
          <w:p w:rsidR="0075618B" w:rsidRDefault="0075618B" w:rsidP="00D35682">
            <w:pPr>
              <w:jc w:val="both"/>
            </w:pPr>
          </w:p>
        </w:tc>
      </w:tr>
      <w:tr w:rsidR="0075618B" w:rsidTr="00D35682">
        <w:tc>
          <w:tcPr>
            <w:tcW w:w="9212" w:type="dxa"/>
          </w:tcPr>
          <w:p w:rsidR="0075618B" w:rsidRDefault="0075618B" w:rsidP="00D35682">
            <w:pPr>
              <w:jc w:val="both"/>
            </w:pPr>
            <w:r>
              <w:t xml:space="preserve">Odysseus </w:t>
            </w:r>
          </w:p>
          <w:p w:rsidR="0075618B" w:rsidRDefault="0075618B" w:rsidP="00D35682">
            <w:pPr>
              <w:jc w:val="both"/>
            </w:pPr>
          </w:p>
        </w:tc>
      </w:tr>
      <w:tr w:rsidR="0075618B" w:rsidTr="00D35682">
        <w:tc>
          <w:tcPr>
            <w:tcW w:w="9212" w:type="dxa"/>
          </w:tcPr>
          <w:p w:rsidR="0075618B" w:rsidRDefault="0075618B" w:rsidP="00D35682">
            <w:pPr>
              <w:jc w:val="both"/>
            </w:pPr>
            <w:r>
              <w:t>Hádes</w:t>
            </w:r>
          </w:p>
          <w:p w:rsidR="0075618B" w:rsidRDefault="0075618B" w:rsidP="00D35682">
            <w:pPr>
              <w:jc w:val="both"/>
            </w:pPr>
          </w:p>
        </w:tc>
      </w:tr>
    </w:tbl>
    <w:p w:rsidR="0075618B" w:rsidRDefault="0075618B" w:rsidP="0075618B">
      <w:pPr>
        <w:jc w:val="both"/>
      </w:pPr>
    </w:p>
    <w:p w:rsidR="0075618B" w:rsidRDefault="009660B7" w:rsidP="0075618B">
      <w:pPr>
        <w:jc w:val="both"/>
      </w:pPr>
      <w:r>
        <w:rPr>
          <w:noProof/>
          <w:lang w:eastAsia="cs-CZ"/>
        </w:rPr>
        <w:drawing>
          <wp:anchor distT="0" distB="0" distL="114300" distR="114300" simplePos="0" relativeHeight="251658240" behindDoc="0" locked="0" layoutInCell="1" allowOverlap="1" wp14:anchorId="543EB462" wp14:editId="049AE7AD">
            <wp:simplePos x="895350" y="8591550"/>
            <wp:positionH relativeFrom="margin">
              <wp:align>center</wp:align>
            </wp:positionH>
            <wp:positionV relativeFrom="margin">
              <wp:align>bottom</wp:align>
            </wp:positionV>
            <wp:extent cx="2880995" cy="2305050"/>
            <wp:effectExtent l="0" t="0" r="0" b="0"/>
            <wp:wrapSquare wrapText="bothSides"/>
            <wp:docPr id="1" name="Obrázek 1" descr="C:\Users\Uživatel\AppData\Local\Microsoft\Windows\Temporary Internet Files\Content.IE5\KSR75ABY\MC90041494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živatel\AppData\Local\Microsoft\Windows\Temporary Internet Files\Content.IE5\KSR75ABY\MC900414940[1].wm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7646" cy="23101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5618B" w:rsidRDefault="0075618B" w:rsidP="0075618B">
      <w:pPr>
        <w:jc w:val="both"/>
      </w:pPr>
    </w:p>
    <w:p w:rsidR="0075618B" w:rsidRDefault="0075618B" w:rsidP="0075618B">
      <w:pPr>
        <w:jc w:val="both"/>
      </w:pPr>
    </w:p>
    <w:p w:rsidR="0075618B" w:rsidRDefault="0075618B" w:rsidP="0075618B">
      <w:pPr>
        <w:jc w:val="both"/>
      </w:pPr>
    </w:p>
    <w:p w:rsidR="0075618B" w:rsidRDefault="0075618B" w:rsidP="0075618B">
      <w:pPr>
        <w:jc w:val="both"/>
      </w:pPr>
    </w:p>
    <w:p w:rsidR="0075618B" w:rsidRDefault="0075618B" w:rsidP="0075618B">
      <w:pPr>
        <w:jc w:val="both"/>
      </w:pPr>
    </w:p>
    <w:p w:rsidR="0005457A" w:rsidRDefault="0005457A" w:rsidP="005B4D65">
      <w:pPr>
        <w:jc w:val="both"/>
      </w:pPr>
    </w:p>
    <w:p w:rsidR="00971633" w:rsidRPr="0005457A" w:rsidRDefault="00971633" w:rsidP="005B4D65">
      <w:pPr>
        <w:jc w:val="both"/>
        <w:rPr>
          <w:b/>
          <w:sz w:val="20"/>
          <w:szCs w:val="20"/>
        </w:rPr>
      </w:pPr>
      <w:bookmarkStart w:id="0" w:name="_GoBack"/>
      <w:bookmarkEnd w:id="0"/>
    </w:p>
    <w:p w:rsidR="00353AD0" w:rsidRPr="0075618B" w:rsidRDefault="00353AD0" w:rsidP="00353AD0">
      <w:pPr>
        <w:spacing w:after="0"/>
        <w:jc w:val="both"/>
        <w:rPr>
          <w:b/>
          <w:lang w:eastAsia="cs-CZ"/>
        </w:rPr>
      </w:pPr>
      <w:r w:rsidRPr="0075618B">
        <w:rPr>
          <w:b/>
          <w:lang w:eastAsia="cs-CZ"/>
        </w:rPr>
        <w:t>Klíč pro učitele</w:t>
      </w:r>
    </w:p>
    <w:p w:rsidR="00353AD0" w:rsidRPr="0075618B" w:rsidRDefault="00353AD0" w:rsidP="00353AD0">
      <w:pPr>
        <w:spacing w:after="0"/>
        <w:jc w:val="both"/>
        <w:rPr>
          <w:lang w:eastAsia="cs-CZ"/>
        </w:rPr>
      </w:pPr>
    </w:p>
    <w:p w:rsidR="00353AD0" w:rsidRPr="0075618B" w:rsidRDefault="00353AD0" w:rsidP="00353AD0">
      <w:pPr>
        <w:spacing w:after="0"/>
        <w:jc w:val="both"/>
        <w:rPr>
          <w:lang w:eastAsia="cs-CZ"/>
        </w:rPr>
      </w:pPr>
      <w:r w:rsidRPr="0075618B">
        <w:rPr>
          <w:lang w:eastAsia="cs-CZ"/>
        </w:rPr>
        <w:t xml:space="preserve">Vysvětlení pojmů: </w:t>
      </w:r>
    </w:p>
    <w:p w:rsidR="00353AD0" w:rsidRPr="0075618B" w:rsidRDefault="00353AD0" w:rsidP="00353AD0">
      <w:pPr>
        <w:spacing w:after="0"/>
        <w:jc w:val="both"/>
        <w:rPr>
          <w:lang w:eastAsia="cs-CZ"/>
        </w:rPr>
      </w:pPr>
      <w:r w:rsidRPr="0075618B">
        <w:rPr>
          <w:lang w:eastAsia="cs-CZ"/>
        </w:rPr>
        <w:t xml:space="preserve">„odysea“ </w:t>
      </w:r>
      <w:r w:rsidRPr="0075618B">
        <w:rPr>
          <w:color w:val="FF0000"/>
          <w:lang w:eastAsia="cs-CZ"/>
        </w:rPr>
        <w:t>- dlouhé, strastiplné putování</w:t>
      </w:r>
    </w:p>
    <w:p w:rsidR="00353AD0" w:rsidRPr="0075618B" w:rsidRDefault="00353AD0" w:rsidP="00353AD0">
      <w:pPr>
        <w:spacing w:after="0"/>
        <w:jc w:val="both"/>
        <w:rPr>
          <w:color w:val="FF0000"/>
          <w:lang w:eastAsia="cs-CZ"/>
        </w:rPr>
      </w:pPr>
      <w:r w:rsidRPr="0075618B">
        <w:rPr>
          <w:lang w:eastAsia="cs-CZ"/>
        </w:rPr>
        <w:t xml:space="preserve">„Achillova pata“ - </w:t>
      </w:r>
      <w:r w:rsidRPr="0075618B">
        <w:rPr>
          <w:color w:val="FF0000"/>
          <w:lang w:eastAsia="cs-CZ"/>
        </w:rPr>
        <w:t>nechráněné místo na těle</w:t>
      </w:r>
    </w:p>
    <w:p w:rsidR="00353AD0" w:rsidRPr="0075618B" w:rsidRDefault="00353AD0" w:rsidP="00353AD0">
      <w:pPr>
        <w:spacing w:after="0"/>
        <w:jc w:val="both"/>
        <w:rPr>
          <w:color w:val="FF0000"/>
          <w:lang w:eastAsia="cs-CZ"/>
        </w:rPr>
      </w:pPr>
      <w:r w:rsidRPr="0075618B">
        <w:rPr>
          <w:lang w:eastAsia="cs-CZ"/>
        </w:rPr>
        <w:t xml:space="preserve">„danajský dar“ - </w:t>
      </w:r>
      <w:r w:rsidRPr="0075618B">
        <w:rPr>
          <w:color w:val="FF0000"/>
          <w:lang w:eastAsia="cs-CZ"/>
        </w:rPr>
        <w:t>dar, který přináší zkázu</w:t>
      </w:r>
    </w:p>
    <w:p w:rsidR="00353AD0" w:rsidRPr="0075618B" w:rsidRDefault="00353AD0" w:rsidP="00353AD0">
      <w:pPr>
        <w:spacing w:after="0"/>
        <w:jc w:val="both"/>
        <w:rPr>
          <w:color w:val="FF0000"/>
          <w:lang w:eastAsia="cs-CZ"/>
        </w:rPr>
      </w:pPr>
      <w:r w:rsidRPr="0075618B">
        <w:rPr>
          <w:lang w:eastAsia="cs-CZ"/>
        </w:rPr>
        <w:t xml:space="preserve">„trojský kůň“  - </w:t>
      </w:r>
      <w:r w:rsidRPr="0075618B">
        <w:rPr>
          <w:color w:val="FF0000"/>
          <w:lang w:eastAsia="cs-CZ"/>
        </w:rPr>
        <w:t>obratně vymyšlená lest</w:t>
      </w:r>
    </w:p>
    <w:p w:rsidR="00353AD0" w:rsidRPr="0075618B" w:rsidRDefault="00353AD0" w:rsidP="00353AD0">
      <w:pPr>
        <w:spacing w:after="0"/>
        <w:jc w:val="both"/>
        <w:rPr>
          <w:color w:val="FF0000"/>
          <w:lang w:eastAsia="cs-CZ"/>
        </w:rPr>
      </w:pPr>
      <w:r w:rsidRPr="0075618B">
        <w:rPr>
          <w:lang w:eastAsia="cs-CZ"/>
        </w:rPr>
        <w:t xml:space="preserve">  Harpyje- </w:t>
      </w:r>
      <w:r w:rsidRPr="0075618B">
        <w:rPr>
          <w:color w:val="FF0000"/>
          <w:lang w:eastAsia="cs-CZ"/>
        </w:rPr>
        <w:t>bytost unášející duše do podsvětí</w:t>
      </w:r>
    </w:p>
    <w:p w:rsidR="00353AD0" w:rsidRPr="0075618B" w:rsidRDefault="00353AD0" w:rsidP="00353AD0">
      <w:pPr>
        <w:spacing w:after="0"/>
        <w:jc w:val="both"/>
        <w:rPr>
          <w:color w:val="FF0000"/>
          <w:lang w:eastAsia="cs-CZ"/>
        </w:rPr>
      </w:pPr>
      <w:r w:rsidRPr="0075618B">
        <w:rPr>
          <w:lang w:eastAsia="cs-CZ"/>
        </w:rPr>
        <w:t xml:space="preserve">Mytologie - </w:t>
      </w:r>
      <w:r w:rsidRPr="0075618B">
        <w:rPr>
          <w:color w:val="FF0000"/>
          <w:lang w:eastAsia="cs-CZ"/>
        </w:rPr>
        <w:t>bájesloví</w:t>
      </w:r>
    </w:p>
    <w:p w:rsidR="00353AD0" w:rsidRPr="0075618B" w:rsidRDefault="00353AD0" w:rsidP="00353AD0">
      <w:pPr>
        <w:spacing w:after="0"/>
        <w:jc w:val="both"/>
        <w:rPr>
          <w:color w:val="FF0000"/>
          <w:lang w:eastAsia="cs-CZ"/>
        </w:rPr>
      </w:pPr>
      <w:r w:rsidRPr="0075618B">
        <w:rPr>
          <w:lang w:eastAsia="cs-CZ"/>
        </w:rPr>
        <w:t xml:space="preserve">Mýtus - </w:t>
      </w:r>
      <w:r w:rsidRPr="0075618B">
        <w:rPr>
          <w:color w:val="FF0000"/>
          <w:lang w:eastAsia="cs-CZ"/>
        </w:rPr>
        <w:t>báje</w:t>
      </w:r>
    </w:p>
    <w:p w:rsidR="00353AD0" w:rsidRPr="0075618B" w:rsidRDefault="00353AD0" w:rsidP="00353AD0">
      <w:pPr>
        <w:spacing w:after="0"/>
        <w:jc w:val="both"/>
        <w:rPr>
          <w:color w:val="FF0000"/>
          <w:lang w:eastAsia="cs-CZ"/>
        </w:rPr>
      </w:pPr>
      <w:r w:rsidRPr="0075618B">
        <w:rPr>
          <w:lang w:eastAsia="cs-CZ"/>
        </w:rPr>
        <w:t xml:space="preserve">Homér - </w:t>
      </w:r>
      <w:r w:rsidRPr="0075618B">
        <w:rPr>
          <w:color w:val="FF0000"/>
          <w:lang w:eastAsia="cs-CZ"/>
        </w:rPr>
        <w:t>řecký básník</w:t>
      </w:r>
    </w:p>
    <w:p w:rsidR="00353AD0" w:rsidRPr="0075618B" w:rsidRDefault="00353AD0" w:rsidP="00353AD0">
      <w:pPr>
        <w:spacing w:after="0"/>
        <w:jc w:val="both"/>
        <w:rPr>
          <w:color w:val="FF0000"/>
          <w:lang w:eastAsia="cs-CZ"/>
        </w:rPr>
      </w:pPr>
      <w:proofErr w:type="spellStart"/>
      <w:r w:rsidRPr="0075618B">
        <w:rPr>
          <w:lang w:eastAsia="cs-CZ"/>
        </w:rPr>
        <w:t>Ílion</w:t>
      </w:r>
      <w:proofErr w:type="spellEnd"/>
      <w:r w:rsidRPr="0075618B">
        <w:rPr>
          <w:lang w:eastAsia="cs-CZ"/>
        </w:rPr>
        <w:t xml:space="preserve"> - </w:t>
      </w:r>
      <w:proofErr w:type="spellStart"/>
      <w:r w:rsidRPr="0075618B">
        <w:rPr>
          <w:color w:val="FF0000"/>
          <w:lang w:eastAsia="cs-CZ"/>
        </w:rPr>
        <w:t>Trója</w:t>
      </w:r>
      <w:proofErr w:type="spellEnd"/>
    </w:p>
    <w:p w:rsidR="00353AD0" w:rsidRPr="0075618B" w:rsidRDefault="00353AD0" w:rsidP="00353AD0">
      <w:pPr>
        <w:spacing w:after="0"/>
        <w:jc w:val="both"/>
        <w:rPr>
          <w:color w:val="FF0000"/>
          <w:lang w:eastAsia="cs-CZ"/>
        </w:rPr>
      </w:pPr>
      <w:r w:rsidRPr="0075618B">
        <w:rPr>
          <w:lang w:eastAsia="cs-CZ"/>
        </w:rPr>
        <w:t xml:space="preserve">Odysseus - </w:t>
      </w:r>
      <w:r w:rsidRPr="0075618B">
        <w:rPr>
          <w:color w:val="FF0000"/>
          <w:lang w:eastAsia="cs-CZ"/>
        </w:rPr>
        <w:t>ithacký král</w:t>
      </w:r>
    </w:p>
    <w:p w:rsidR="00353AD0" w:rsidRPr="0075618B" w:rsidRDefault="00353AD0" w:rsidP="00353AD0">
      <w:pPr>
        <w:spacing w:after="0"/>
        <w:jc w:val="both"/>
        <w:rPr>
          <w:color w:val="FF0000"/>
          <w:lang w:eastAsia="cs-CZ"/>
        </w:rPr>
      </w:pPr>
      <w:r w:rsidRPr="0075618B">
        <w:rPr>
          <w:lang w:eastAsia="cs-CZ"/>
        </w:rPr>
        <w:t xml:space="preserve">Hádes - </w:t>
      </w:r>
      <w:r w:rsidRPr="0075618B">
        <w:rPr>
          <w:color w:val="FF0000"/>
          <w:lang w:eastAsia="cs-CZ"/>
        </w:rPr>
        <w:t>bůh podsvětí</w:t>
      </w:r>
    </w:p>
    <w:p w:rsidR="00353AD0" w:rsidRPr="0075618B" w:rsidRDefault="00353AD0" w:rsidP="005B4D65">
      <w:pPr>
        <w:jc w:val="both"/>
        <w:rPr>
          <w:u w:val="single"/>
        </w:rPr>
      </w:pPr>
    </w:p>
    <w:sectPr w:rsidR="00353AD0" w:rsidRPr="0075618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17A" w:rsidRDefault="00C3717A" w:rsidP="00BE18B2">
      <w:pPr>
        <w:spacing w:after="0" w:line="240" w:lineRule="auto"/>
      </w:pPr>
      <w:r>
        <w:separator/>
      </w:r>
    </w:p>
  </w:endnote>
  <w:endnote w:type="continuationSeparator" w:id="0">
    <w:p w:rsidR="00C3717A" w:rsidRDefault="00C3717A" w:rsidP="00BE18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698267"/>
      <w:docPartObj>
        <w:docPartGallery w:val="Page Numbers (Bottom of Page)"/>
        <w:docPartUnique/>
      </w:docPartObj>
    </w:sdtPr>
    <w:sdtEndPr/>
    <w:sdtContent>
      <w:p w:rsidR="003F7CB4" w:rsidRDefault="003F7CB4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633">
          <w:rPr>
            <w:noProof/>
          </w:rPr>
          <w:t>2</w:t>
        </w:r>
        <w:r>
          <w:fldChar w:fldCharType="end"/>
        </w:r>
      </w:p>
    </w:sdtContent>
  </w:sdt>
  <w:p w:rsidR="00BE18B2" w:rsidRPr="00BE18B2" w:rsidRDefault="00BE18B2">
    <w:pPr>
      <w:pStyle w:val="Zpa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17A" w:rsidRDefault="00C3717A" w:rsidP="00BE18B2">
      <w:pPr>
        <w:spacing w:after="0" w:line="240" w:lineRule="auto"/>
      </w:pPr>
      <w:r>
        <w:separator/>
      </w:r>
    </w:p>
  </w:footnote>
  <w:footnote w:type="continuationSeparator" w:id="0">
    <w:p w:rsidR="00C3717A" w:rsidRDefault="00C3717A" w:rsidP="00BE18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32DDA"/>
    <w:multiLevelType w:val="hybridMultilevel"/>
    <w:tmpl w:val="9258B5EE"/>
    <w:lvl w:ilvl="0" w:tplc="E92CFB6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09AC07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01E656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A28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88529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7CA657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A84D02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6BDE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C6800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B743B2"/>
    <w:multiLevelType w:val="hybridMultilevel"/>
    <w:tmpl w:val="2F9E1538"/>
    <w:lvl w:ilvl="0" w:tplc="97EEF3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6D2BAA"/>
    <w:multiLevelType w:val="hybridMultilevel"/>
    <w:tmpl w:val="96D6051A"/>
    <w:lvl w:ilvl="0" w:tplc="3186388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A9008E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0947D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DB658C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A3CBC3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D4E375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B70585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8383FB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182AB2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8872A7"/>
    <w:multiLevelType w:val="hybridMultilevel"/>
    <w:tmpl w:val="5756E0C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A004DF"/>
    <w:multiLevelType w:val="hybridMultilevel"/>
    <w:tmpl w:val="3E5013CA"/>
    <w:lvl w:ilvl="0" w:tplc="9DC0804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1AE384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6CE99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36E95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D92EBC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AB22B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78AF8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3AE4F1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E8D99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7754E3"/>
    <w:multiLevelType w:val="hybridMultilevel"/>
    <w:tmpl w:val="E6F6F50C"/>
    <w:lvl w:ilvl="0" w:tplc="31423B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E53474"/>
    <w:multiLevelType w:val="hybridMultilevel"/>
    <w:tmpl w:val="AABEB9A8"/>
    <w:lvl w:ilvl="0" w:tplc="90B03E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D2956F4"/>
    <w:multiLevelType w:val="hybridMultilevel"/>
    <w:tmpl w:val="DB805024"/>
    <w:lvl w:ilvl="0" w:tplc="38FC789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6"/>
        <w:u w:val="singl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97344D"/>
    <w:multiLevelType w:val="hybridMultilevel"/>
    <w:tmpl w:val="5456BF8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B97D88"/>
    <w:multiLevelType w:val="hybridMultilevel"/>
    <w:tmpl w:val="5468B5B8"/>
    <w:lvl w:ilvl="0" w:tplc="EC3087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5E5C32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C6ABFF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0A46D3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F2CE4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6EA9E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A24A1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800CE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07C197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C430F04"/>
    <w:multiLevelType w:val="hybridMultilevel"/>
    <w:tmpl w:val="F950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8D55A2"/>
    <w:multiLevelType w:val="hybridMultilevel"/>
    <w:tmpl w:val="3016104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D927F3"/>
    <w:multiLevelType w:val="hybridMultilevel"/>
    <w:tmpl w:val="98406FA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7"/>
  </w:num>
  <w:num w:numId="8">
    <w:abstractNumId w:val="6"/>
  </w:num>
  <w:num w:numId="9">
    <w:abstractNumId w:val="1"/>
  </w:num>
  <w:num w:numId="10">
    <w:abstractNumId w:val="10"/>
  </w:num>
  <w:num w:numId="11">
    <w:abstractNumId w:val="3"/>
  </w:num>
  <w:num w:numId="12">
    <w:abstractNumId w:val="5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1EC"/>
    <w:rsid w:val="00001379"/>
    <w:rsid w:val="0004213B"/>
    <w:rsid w:val="0005457A"/>
    <w:rsid w:val="000709F7"/>
    <w:rsid w:val="0008798D"/>
    <w:rsid w:val="0011188B"/>
    <w:rsid w:val="00136507"/>
    <w:rsid w:val="00183BDF"/>
    <w:rsid w:val="00241F85"/>
    <w:rsid w:val="00286A49"/>
    <w:rsid w:val="002A7F9B"/>
    <w:rsid w:val="002B125D"/>
    <w:rsid w:val="002F768C"/>
    <w:rsid w:val="003038A8"/>
    <w:rsid w:val="00304FE9"/>
    <w:rsid w:val="00353AD0"/>
    <w:rsid w:val="003A0251"/>
    <w:rsid w:val="003B7F63"/>
    <w:rsid w:val="003F7CB4"/>
    <w:rsid w:val="004404D4"/>
    <w:rsid w:val="00443DA1"/>
    <w:rsid w:val="0046443B"/>
    <w:rsid w:val="004751EC"/>
    <w:rsid w:val="0048019E"/>
    <w:rsid w:val="004951AC"/>
    <w:rsid w:val="004C1EE4"/>
    <w:rsid w:val="004E161B"/>
    <w:rsid w:val="0050663E"/>
    <w:rsid w:val="00511D22"/>
    <w:rsid w:val="00524963"/>
    <w:rsid w:val="00562676"/>
    <w:rsid w:val="005746CA"/>
    <w:rsid w:val="005A24AA"/>
    <w:rsid w:val="005B07D9"/>
    <w:rsid w:val="005B4D65"/>
    <w:rsid w:val="005D0E7D"/>
    <w:rsid w:val="005D5F60"/>
    <w:rsid w:val="00615E84"/>
    <w:rsid w:val="0062530A"/>
    <w:rsid w:val="00647A2F"/>
    <w:rsid w:val="00692F6F"/>
    <w:rsid w:val="006A2545"/>
    <w:rsid w:val="006A5D37"/>
    <w:rsid w:val="00716BA5"/>
    <w:rsid w:val="0075618B"/>
    <w:rsid w:val="00756219"/>
    <w:rsid w:val="00762841"/>
    <w:rsid w:val="007C64B8"/>
    <w:rsid w:val="007D1136"/>
    <w:rsid w:val="008239B9"/>
    <w:rsid w:val="00857CAA"/>
    <w:rsid w:val="0088105F"/>
    <w:rsid w:val="00883F3E"/>
    <w:rsid w:val="008C1473"/>
    <w:rsid w:val="00906C0F"/>
    <w:rsid w:val="009168FA"/>
    <w:rsid w:val="0092574E"/>
    <w:rsid w:val="009660B7"/>
    <w:rsid w:val="00971633"/>
    <w:rsid w:val="00976C55"/>
    <w:rsid w:val="009D3E01"/>
    <w:rsid w:val="009D58E0"/>
    <w:rsid w:val="009E6A72"/>
    <w:rsid w:val="00A03A20"/>
    <w:rsid w:val="00A7487E"/>
    <w:rsid w:val="00A92A59"/>
    <w:rsid w:val="00AA5B00"/>
    <w:rsid w:val="00B036A8"/>
    <w:rsid w:val="00B17758"/>
    <w:rsid w:val="00B603ED"/>
    <w:rsid w:val="00B92543"/>
    <w:rsid w:val="00BE109F"/>
    <w:rsid w:val="00BE18B2"/>
    <w:rsid w:val="00C117C3"/>
    <w:rsid w:val="00C302ED"/>
    <w:rsid w:val="00C304F5"/>
    <w:rsid w:val="00C3717A"/>
    <w:rsid w:val="00C67AF1"/>
    <w:rsid w:val="00C817F5"/>
    <w:rsid w:val="00C83994"/>
    <w:rsid w:val="00C85F59"/>
    <w:rsid w:val="00C94C30"/>
    <w:rsid w:val="00CF17F1"/>
    <w:rsid w:val="00D361C7"/>
    <w:rsid w:val="00D43344"/>
    <w:rsid w:val="00D60579"/>
    <w:rsid w:val="00D7424D"/>
    <w:rsid w:val="00DA2912"/>
    <w:rsid w:val="00DE6332"/>
    <w:rsid w:val="00E80A01"/>
    <w:rsid w:val="00EC2877"/>
    <w:rsid w:val="00EC66AF"/>
    <w:rsid w:val="00ED0C3B"/>
    <w:rsid w:val="00EE70F8"/>
    <w:rsid w:val="00F2091E"/>
    <w:rsid w:val="00F70BFB"/>
    <w:rsid w:val="00FE28A1"/>
    <w:rsid w:val="00FF0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53AD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751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751EC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11188B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BE18B2"/>
  </w:style>
  <w:style w:type="paragraph" w:styleId="Zpat">
    <w:name w:val="footer"/>
    <w:basedOn w:val="Normln"/>
    <w:link w:val="ZpatChar"/>
    <w:uiPriority w:val="99"/>
    <w:unhideWhenUsed/>
    <w:rsid w:val="00BE18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BE18B2"/>
  </w:style>
  <w:style w:type="paragraph" w:styleId="Normlnweb">
    <w:name w:val="Normal (Web)"/>
    <w:basedOn w:val="Normln"/>
    <w:uiPriority w:val="99"/>
    <w:semiHidden/>
    <w:unhideWhenUsed/>
    <w:rsid w:val="00BE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FE28A1"/>
    <w:pPr>
      <w:ind w:left="720"/>
      <w:contextualSpacing/>
    </w:pPr>
  </w:style>
  <w:style w:type="table" w:styleId="Mkatabulky">
    <w:name w:val="Table Grid"/>
    <w:basedOn w:val="Normlntabulka"/>
    <w:uiPriority w:val="59"/>
    <w:rsid w:val="00FE28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0430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516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43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1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648026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5528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1414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977">
          <w:marLeft w:val="270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93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D6BF56-B8A9-439C-B3B2-23F285BC9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2</Pages>
  <Words>122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Uživatel</dc:creator>
  <cp:lastModifiedBy>Uživatel</cp:lastModifiedBy>
  <cp:revision>64</cp:revision>
  <dcterms:created xsi:type="dcterms:W3CDTF">2011-09-26T13:40:00Z</dcterms:created>
  <dcterms:modified xsi:type="dcterms:W3CDTF">2012-05-25T07:30:00Z</dcterms:modified>
</cp:coreProperties>
</file>